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01087" w14:textId="109FE4FD" w:rsidR="005760A3" w:rsidRPr="0039159F" w:rsidRDefault="005760A3" w:rsidP="005760A3">
      <w:pPr>
        <w:pStyle w:val="Citadestacada"/>
        <w:ind w:left="0" w:right="-1"/>
        <w:rPr>
          <w:sz w:val="56"/>
          <w:szCs w:val="56"/>
          <w:lang w:val="pt-PT" w:eastAsia="es-PE"/>
        </w:rPr>
      </w:pPr>
      <w:r w:rsidRPr="0039159F">
        <w:rPr>
          <w:sz w:val="56"/>
          <w:szCs w:val="56"/>
          <w:lang w:val="pt-PT" w:eastAsia="es-PE"/>
        </w:rPr>
        <w:t>CONCURSO CAS</w:t>
      </w:r>
      <w:r w:rsidR="0039159F" w:rsidRPr="0039159F">
        <w:rPr>
          <w:sz w:val="56"/>
          <w:szCs w:val="56"/>
          <w:lang w:val="pt-PT" w:eastAsia="es-PE"/>
        </w:rPr>
        <w:t xml:space="preserve"> </w:t>
      </w:r>
      <w:r w:rsidRPr="0039159F">
        <w:rPr>
          <w:sz w:val="56"/>
          <w:szCs w:val="56"/>
          <w:lang w:val="pt-PT" w:eastAsia="es-PE"/>
        </w:rPr>
        <w:t>N°00</w:t>
      </w:r>
      <w:r w:rsidR="0027618C">
        <w:rPr>
          <w:sz w:val="56"/>
          <w:szCs w:val="56"/>
          <w:lang w:val="pt-PT" w:eastAsia="es-PE"/>
        </w:rPr>
        <w:t>2</w:t>
      </w:r>
      <w:r w:rsidRPr="0039159F">
        <w:rPr>
          <w:sz w:val="56"/>
          <w:szCs w:val="56"/>
          <w:lang w:val="pt-PT" w:eastAsia="es-PE"/>
        </w:rPr>
        <w:t>-202</w:t>
      </w:r>
      <w:r w:rsidR="007916E4">
        <w:rPr>
          <w:sz w:val="56"/>
          <w:szCs w:val="56"/>
          <w:lang w:val="pt-PT" w:eastAsia="es-PE"/>
        </w:rPr>
        <w:t>6</w:t>
      </w:r>
      <w:r w:rsidRPr="0039159F">
        <w:rPr>
          <w:sz w:val="56"/>
          <w:szCs w:val="56"/>
          <w:lang w:val="pt-PT" w:eastAsia="es-PE"/>
        </w:rPr>
        <w:t>-UNTELS</w:t>
      </w:r>
      <w:r w:rsidR="0027618C">
        <w:rPr>
          <w:sz w:val="56"/>
          <w:szCs w:val="56"/>
          <w:lang w:val="pt-PT" w:eastAsia="es-PE"/>
        </w:rPr>
        <w:t xml:space="preserve"> – (TRANSITORIO – SUPLENCIA)</w:t>
      </w:r>
    </w:p>
    <w:p w14:paraId="6B591AE6" w14:textId="647E9FA9" w:rsidR="008B5167" w:rsidRPr="005760A3" w:rsidRDefault="008B5167" w:rsidP="005760A3">
      <w:pPr>
        <w:pStyle w:val="Cita"/>
        <w:rPr>
          <w:sz w:val="40"/>
          <w:szCs w:val="40"/>
          <w:lang w:eastAsia="es-PE"/>
        </w:rPr>
      </w:pPr>
      <w:r w:rsidRPr="005760A3">
        <w:rPr>
          <w:sz w:val="40"/>
          <w:szCs w:val="40"/>
          <w:lang w:eastAsia="es-PE"/>
        </w:rPr>
        <w:t xml:space="preserve">Sabías que, </w:t>
      </w:r>
      <w:proofErr w:type="gramStart"/>
      <w:r w:rsidRPr="005760A3">
        <w:rPr>
          <w:sz w:val="40"/>
          <w:szCs w:val="40"/>
          <w:lang w:eastAsia="es-PE"/>
        </w:rPr>
        <w:t>de acuerdo a</w:t>
      </w:r>
      <w:proofErr w:type="gramEnd"/>
      <w:r w:rsidRPr="005760A3">
        <w:rPr>
          <w:sz w:val="40"/>
          <w:szCs w:val="40"/>
          <w:lang w:eastAsia="es-PE"/>
        </w:rPr>
        <w:t xml:space="preserve"> lo establecido en el artículo 48 de la Ley N°29973, Ley General de la Persona con Discapacidad, en los concursos públicos de méritos convocados por </w:t>
      </w:r>
      <w:r w:rsidR="000F72E7" w:rsidRPr="005760A3">
        <w:rPr>
          <w:sz w:val="40"/>
          <w:szCs w:val="40"/>
          <w:lang w:eastAsia="es-PE"/>
        </w:rPr>
        <w:t>la UNTELS</w:t>
      </w:r>
      <w:r w:rsidRPr="005760A3">
        <w:rPr>
          <w:sz w:val="40"/>
          <w:szCs w:val="40"/>
          <w:lang w:eastAsia="es-PE"/>
        </w:rPr>
        <w:t>, toda persona con discapacidad que cumpla con los requisitos para el cargo y alcance un puntaje aprobatorio obtiene una bonificación del 15% sobre el puntaje final.</w:t>
      </w:r>
    </w:p>
    <w:p w14:paraId="32F430E7" w14:textId="77777777" w:rsidR="00A5787D" w:rsidRDefault="00A5787D"/>
    <w:sectPr w:rsidR="00A578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167"/>
    <w:rsid w:val="000F72E7"/>
    <w:rsid w:val="001A1884"/>
    <w:rsid w:val="0020494A"/>
    <w:rsid w:val="0027618C"/>
    <w:rsid w:val="0039159F"/>
    <w:rsid w:val="004772E1"/>
    <w:rsid w:val="005122C8"/>
    <w:rsid w:val="00535974"/>
    <w:rsid w:val="005760A3"/>
    <w:rsid w:val="007145A3"/>
    <w:rsid w:val="007916E4"/>
    <w:rsid w:val="00884A86"/>
    <w:rsid w:val="008B5167"/>
    <w:rsid w:val="0092174E"/>
    <w:rsid w:val="00A11B17"/>
    <w:rsid w:val="00A5787D"/>
    <w:rsid w:val="00BD51E6"/>
    <w:rsid w:val="00E3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3691F1"/>
  <w15:chartTrackingRefBased/>
  <w15:docId w15:val="{36315BAD-2C23-4266-86E1-D5C22771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B51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B5167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760A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760A3"/>
    <w:rPr>
      <w:i/>
      <w:iCs/>
      <w:color w:val="4472C4" w:themeColor="accent1"/>
    </w:rPr>
  </w:style>
  <w:style w:type="paragraph" w:styleId="Cita">
    <w:name w:val="Quote"/>
    <w:basedOn w:val="Normal"/>
    <w:next w:val="Normal"/>
    <w:link w:val="CitaCar"/>
    <w:uiPriority w:val="29"/>
    <w:qFormat/>
    <w:rsid w:val="005760A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760A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2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Untels Soporte</cp:lastModifiedBy>
  <cp:revision>4</cp:revision>
  <dcterms:created xsi:type="dcterms:W3CDTF">2025-06-10T20:01:00Z</dcterms:created>
  <dcterms:modified xsi:type="dcterms:W3CDTF">2026-10-30T22:52:00Z</dcterms:modified>
</cp:coreProperties>
</file>